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EEFB9" w14:textId="5C3B64D3" w:rsidR="008B4C2D" w:rsidRPr="00EA7D0C" w:rsidRDefault="00840467">
      <w:pPr>
        <w:rPr>
          <w:b/>
          <w:bCs/>
        </w:rPr>
      </w:pPr>
      <w:r w:rsidRPr="00EA7D0C">
        <w:rPr>
          <w:b/>
          <w:bCs/>
        </w:rPr>
        <w:t xml:space="preserve">Nos résultats </w:t>
      </w:r>
    </w:p>
    <w:p w14:paraId="6D97CB4A" w14:textId="735ED183" w:rsidR="00840467" w:rsidRDefault="00840467"/>
    <w:p w14:paraId="179883B5" w14:textId="7EC21C70" w:rsidR="00840467" w:rsidRDefault="00840467">
      <w:r w:rsidRPr="00EA7D0C">
        <w:rPr>
          <w:b/>
          <w:bCs/>
        </w:rPr>
        <w:t xml:space="preserve">10 </w:t>
      </w:r>
      <w:r>
        <w:t xml:space="preserve">années d’expérience (n° de </w:t>
      </w:r>
      <w:proofErr w:type="gramStart"/>
      <w:r>
        <w:t>déclaration obtenu</w:t>
      </w:r>
      <w:proofErr w:type="gramEnd"/>
      <w:r>
        <w:t xml:space="preserve"> le 11 janvier 2011)</w:t>
      </w:r>
    </w:p>
    <w:p w14:paraId="6ED75798" w14:textId="594730B9" w:rsidR="00840467" w:rsidRDefault="00840467">
      <w:r w:rsidRPr="00EA7D0C">
        <w:rPr>
          <w:b/>
          <w:bCs/>
        </w:rPr>
        <w:t>507</w:t>
      </w:r>
      <w:r>
        <w:t xml:space="preserve"> personnes formées depuis sa création</w:t>
      </w:r>
    </w:p>
    <w:p w14:paraId="1B2503A6" w14:textId="20AE229C" w:rsidR="00A07646" w:rsidRDefault="00A07646">
      <w:r w:rsidRPr="00EA7D0C">
        <w:rPr>
          <w:u w:val="single"/>
        </w:rPr>
        <w:t>Formations suivies</w:t>
      </w:r>
      <w:r>
        <w:t xml:space="preserve"> : </w:t>
      </w:r>
    </w:p>
    <w:p w14:paraId="53728AC5" w14:textId="1A93A842" w:rsidR="00A07646" w:rsidRDefault="00A07646" w:rsidP="00EA7D0C">
      <w:pPr>
        <w:pStyle w:val="Paragraphedeliste"/>
        <w:numPr>
          <w:ilvl w:val="0"/>
          <w:numId w:val="1"/>
        </w:numPr>
      </w:pPr>
      <w:r>
        <w:t xml:space="preserve">Français langue étrangère </w:t>
      </w:r>
    </w:p>
    <w:p w14:paraId="2DAA9B42" w14:textId="0C66DB19" w:rsidR="00EA7D0C" w:rsidRDefault="00EA7D0C" w:rsidP="00EA7D0C">
      <w:pPr>
        <w:pStyle w:val="Paragraphedeliste"/>
        <w:numPr>
          <w:ilvl w:val="0"/>
          <w:numId w:val="1"/>
        </w:numPr>
      </w:pPr>
      <w:r>
        <w:t>Français langue étrangère spécialisation technique d’entretien des locaux</w:t>
      </w:r>
    </w:p>
    <w:p w14:paraId="60EFF618" w14:textId="57F1D980" w:rsidR="00EA7D0C" w:rsidRDefault="00EA7D0C" w:rsidP="00EA7D0C">
      <w:pPr>
        <w:pStyle w:val="Paragraphedeliste"/>
        <w:numPr>
          <w:ilvl w:val="0"/>
          <w:numId w:val="1"/>
        </w:numPr>
      </w:pPr>
      <w:r>
        <w:t>Français langue étrangère spécialisation métiers du bâtiment</w:t>
      </w:r>
    </w:p>
    <w:p w14:paraId="7431E74D" w14:textId="5184FFD6" w:rsidR="00EA7D0C" w:rsidRDefault="00EA7D0C" w:rsidP="00EA7D0C">
      <w:pPr>
        <w:pStyle w:val="Paragraphedeliste"/>
        <w:numPr>
          <w:ilvl w:val="0"/>
          <w:numId w:val="1"/>
        </w:numPr>
      </w:pPr>
      <w:r>
        <w:t>Remise à niveau en mathématiques</w:t>
      </w:r>
    </w:p>
    <w:p w14:paraId="76579D6A" w14:textId="4971AF1F" w:rsidR="00EA7D0C" w:rsidRDefault="00EA7D0C" w:rsidP="00EA7D0C">
      <w:pPr>
        <w:pStyle w:val="Paragraphedeliste"/>
        <w:numPr>
          <w:ilvl w:val="0"/>
          <w:numId w:val="1"/>
        </w:numPr>
      </w:pPr>
      <w:r>
        <w:t>Consolidation des savoirs de base</w:t>
      </w:r>
    </w:p>
    <w:p w14:paraId="29581B78" w14:textId="518246C8" w:rsidR="00EA7D0C" w:rsidRDefault="00EA7D0C" w:rsidP="00EA7D0C">
      <w:pPr>
        <w:pStyle w:val="Paragraphedeliste"/>
        <w:numPr>
          <w:ilvl w:val="0"/>
          <w:numId w:val="1"/>
        </w:numPr>
      </w:pPr>
      <w:r>
        <w:t>Accompagner les personnes en situation d’addiction</w:t>
      </w:r>
    </w:p>
    <w:p w14:paraId="0DE25AE0" w14:textId="2D1AFFB4" w:rsidR="00EA7D0C" w:rsidRDefault="00EA7D0C" w:rsidP="00EA7D0C">
      <w:pPr>
        <w:pStyle w:val="Paragraphedeliste"/>
        <w:numPr>
          <w:ilvl w:val="0"/>
          <w:numId w:val="1"/>
        </w:numPr>
      </w:pPr>
      <w:r>
        <w:t>Communiquer efficacement avec des personnes non francophones</w:t>
      </w:r>
    </w:p>
    <w:p w14:paraId="7FD058EE" w14:textId="4B03D90E" w:rsidR="00EA7D0C" w:rsidRDefault="00EA7D0C" w:rsidP="00EA7D0C">
      <w:pPr>
        <w:pStyle w:val="Paragraphedeliste"/>
        <w:numPr>
          <w:ilvl w:val="0"/>
          <w:numId w:val="1"/>
        </w:numPr>
      </w:pPr>
      <w:r>
        <w:t>S’approprier les démarches liées au parcours des étrangers</w:t>
      </w:r>
    </w:p>
    <w:p w14:paraId="6DAADDF4" w14:textId="16D4D683" w:rsidR="00EA7D0C" w:rsidRDefault="00EA7D0C" w:rsidP="00EA7D0C">
      <w:pPr>
        <w:pStyle w:val="Paragraphedeliste"/>
        <w:numPr>
          <w:ilvl w:val="0"/>
          <w:numId w:val="1"/>
        </w:numPr>
      </w:pPr>
      <w:r>
        <w:t>Communiquer (relation clientèle, non violente)</w:t>
      </w:r>
    </w:p>
    <w:p w14:paraId="188BD079" w14:textId="3E7DA501" w:rsidR="00EA7D0C" w:rsidRDefault="00EA7D0C" w:rsidP="00EA7D0C">
      <w:pPr>
        <w:pStyle w:val="Paragraphedeliste"/>
        <w:numPr>
          <w:ilvl w:val="0"/>
          <w:numId w:val="1"/>
        </w:numPr>
      </w:pPr>
      <w:r>
        <w:t xml:space="preserve">Techniques de recherche d’emploi </w:t>
      </w:r>
    </w:p>
    <w:p w14:paraId="752FEECD" w14:textId="4A2F8910" w:rsidR="00EA7D0C" w:rsidRDefault="00EA7D0C" w:rsidP="00EA7D0C">
      <w:pPr>
        <w:pStyle w:val="Paragraphedeliste"/>
        <w:numPr>
          <w:ilvl w:val="0"/>
          <w:numId w:val="1"/>
        </w:numPr>
      </w:pPr>
      <w:r>
        <w:t>Préparation au concours de rédacteur territorial</w:t>
      </w:r>
    </w:p>
    <w:p w14:paraId="1CAA0BD9" w14:textId="1F63ED4C" w:rsidR="00EA7D0C" w:rsidRDefault="00EA7D0C" w:rsidP="00EA7D0C">
      <w:pPr>
        <w:pStyle w:val="Paragraphedeliste"/>
        <w:numPr>
          <w:ilvl w:val="0"/>
          <w:numId w:val="1"/>
        </w:numPr>
      </w:pPr>
      <w:r>
        <w:t>Apprentissage et perfectionnement en anglais</w:t>
      </w:r>
    </w:p>
    <w:p w14:paraId="57933DA5" w14:textId="797EE0BC" w:rsidR="00EA7D0C" w:rsidRDefault="00EA7D0C" w:rsidP="00EA7D0C">
      <w:pPr>
        <w:pStyle w:val="Paragraphedeliste"/>
        <w:numPr>
          <w:ilvl w:val="0"/>
          <w:numId w:val="1"/>
        </w:numPr>
      </w:pPr>
      <w:r>
        <w:t>Analyser une pratique professionnelle</w:t>
      </w:r>
    </w:p>
    <w:p w14:paraId="1380738D" w14:textId="655288DC" w:rsidR="00EA7D0C" w:rsidRDefault="00EA7D0C" w:rsidP="00EA7D0C">
      <w:pPr>
        <w:pStyle w:val="Paragraphedeliste"/>
        <w:numPr>
          <w:ilvl w:val="0"/>
          <w:numId w:val="1"/>
        </w:numPr>
      </w:pPr>
      <w:r>
        <w:t>Les écrits professionnels dans les métiers du social</w:t>
      </w:r>
    </w:p>
    <w:p w14:paraId="2A5950C4" w14:textId="0FE99ADE" w:rsidR="00EA7D0C" w:rsidRDefault="00EA7D0C" w:rsidP="00EA7D0C">
      <w:pPr>
        <w:pStyle w:val="Paragraphedeliste"/>
        <w:numPr>
          <w:ilvl w:val="0"/>
          <w:numId w:val="1"/>
        </w:numPr>
      </w:pPr>
      <w:r>
        <w:t>La formation des accueillants familiaux</w:t>
      </w:r>
    </w:p>
    <w:p w14:paraId="0FE6F152" w14:textId="253BDE5B" w:rsidR="00EA7D0C" w:rsidRPr="00EA7D0C" w:rsidRDefault="00EA7D0C">
      <w:pPr>
        <w:rPr>
          <w:u w:val="single"/>
        </w:rPr>
      </w:pPr>
      <w:r w:rsidRPr="00EA7D0C">
        <w:rPr>
          <w:u w:val="single"/>
        </w:rPr>
        <w:t xml:space="preserve">Une formation qualifiante </w:t>
      </w:r>
    </w:p>
    <w:p w14:paraId="0CD93638" w14:textId="77777777" w:rsidR="00EA7D0C" w:rsidRDefault="00EA7D0C" w:rsidP="00EA7D0C">
      <w:pPr>
        <w:pStyle w:val="Paragraphedeliste"/>
        <w:numPr>
          <w:ilvl w:val="0"/>
          <w:numId w:val="2"/>
        </w:numPr>
      </w:pPr>
      <w:r>
        <w:t xml:space="preserve">Encadrant technique d’insertion </w:t>
      </w:r>
      <w:r>
        <w:tab/>
      </w:r>
    </w:p>
    <w:p w14:paraId="3351AD21" w14:textId="1D1702D8" w:rsidR="00EA7D0C" w:rsidRDefault="00EA7D0C">
      <w:r>
        <w:t xml:space="preserve">6 inscrits </w:t>
      </w:r>
      <w:r>
        <w:tab/>
        <w:t>4 diplômés</w:t>
      </w:r>
      <w:r>
        <w:tab/>
        <w:t xml:space="preserve">1 partiellement diplômée </w:t>
      </w:r>
      <w:r>
        <w:tab/>
        <w:t>1 abandon (fin de contrat de travail)</w:t>
      </w:r>
    </w:p>
    <w:p w14:paraId="32BA7D7A" w14:textId="7C796C93" w:rsidR="00840467" w:rsidRDefault="00840467">
      <w:r w:rsidRPr="00EA7D0C">
        <w:rPr>
          <w:b/>
          <w:bCs/>
        </w:rPr>
        <w:t>2</w:t>
      </w:r>
      <w:r w:rsidR="00A07646" w:rsidRPr="00EA7D0C">
        <w:rPr>
          <w:b/>
          <w:bCs/>
        </w:rPr>
        <w:t>5</w:t>
      </w:r>
      <w:r w:rsidR="00A07646">
        <w:t xml:space="preserve"> </w:t>
      </w:r>
      <w:r>
        <w:t xml:space="preserve">entreprises nous ont fait confiance parmi lesquelles : </w:t>
      </w:r>
    </w:p>
    <w:p w14:paraId="2741A7E3" w14:textId="6E440640" w:rsidR="00840467" w:rsidRDefault="00840467">
      <w:r w:rsidRPr="00EA7D0C">
        <w:rPr>
          <w:b/>
          <w:bCs/>
        </w:rPr>
        <w:t>Les structures d’insertion par l’activité économique</w:t>
      </w:r>
      <w:r>
        <w:t xml:space="preserve"> : Carijou, Le restaurant social les 7 pains, </w:t>
      </w:r>
      <w:proofErr w:type="spellStart"/>
      <w:r>
        <w:t>Vétis</w:t>
      </w:r>
      <w:proofErr w:type="spellEnd"/>
      <w:r>
        <w:t xml:space="preserve">, </w:t>
      </w:r>
      <w:proofErr w:type="spellStart"/>
      <w:r>
        <w:t>Allojob</w:t>
      </w:r>
      <w:proofErr w:type="spellEnd"/>
      <w:r>
        <w:t xml:space="preserve">, </w:t>
      </w:r>
      <w:proofErr w:type="spellStart"/>
      <w:r>
        <w:t>Emi</w:t>
      </w:r>
      <w:proofErr w:type="spellEnd"/>
      <w:r>
        <w:t xml:space="preserve"> Inter, </w:t>
      </w:r>
      <w:proofErr w:type="spellStart"/>
      <w:r>
        <w:t>logiservices</w:t>
      </w:r>
      <w:proofErr w:type="spellEnd"/>
      <w:r>
        <w:t>, le restaurant social Mosaïque, les jardins de la Montagne verte, le restaurant social l’</w:t>
      </w:r>
      <w:proofErr w:type="spellStart"/>
      <w:r>
        <w:t>ïle</w:t>
      </w:r>
      <w:proofErr w:type="spellEnd"/>
      <w:r>
        <w:t xml:space="preserve"> aux Epis, </w:t>
      </w:r>
      <w:r w:rsidR="00A07646">
        <w:t>le pôle insertion par l’activité économique</w:t>
      </w:r>
    </w:p>
    <w:p w14:paraId="54F965F0" w14:textId="0375617F" w:rsidR="00840467" w:rsidRDefault="00840467">
      <w:r w:rsidRPr="00EA7D0C">
        <w:rPr>
          <w:b/>
          <w:bCs/>
        </w:rPr>
        <w:t>Les établissements sociaux et médico-sociaux</w:t>
      </w:r>
      <w:r>
        <w:t> : Horizon Amitié, La Cité Relais, Entraide le relais, Association Caroline Binder, l’association Foyer Notre Dame, l’ITEP la Forge, Le foyer de l’adolescent</w:t>
      </w:r>
      <w:r w:rsidR="00A07646">
        <w:t xml:space="preserve">, l’Accueil 30, le CSSRA de </w:t>
      </w:r>
      <w:proofErr w:type="spellStart"/>
      <w:r w:rsidR="00A07646">
        <w:t>Marienbronn</w:t>
      </w:r>
      <w:proofErr w:type="spellEnd"/>
    </w:p>
    <w:p w14:paraId="59B55453" w14:textId="1EC389B2" w:rsidR="00A07646" w:rsidRDefault="00A07646">
      <w:r w:rsidRPr="00EA7D0C">
        <w:rPr>
          <w:b/>
          <w:bCs/>
        </w:rPr>
        <w:t>Les institutionnels</w:t>
      </w:r>
      <w:r>
        <w:t> : la Région Alsace, Le Conseil Départemental du Bas Rhin, le CNFPT, l’URSIEA</w:t>
      </w:r>
    </w:p>
    <w:sectPr w:rsidR="00A0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73F4D"/>
    <w:multiLevelType w:val="hybridMultilevel"/>
    <w:tmpl w:val="7E74B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835BC"/>
    <w:multiLevelType w:val="hybridMultilevel"/>
    <w:tmpl w:val="6F9E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67"/>
    <w:rsid w:val="004C6F3F"/>
    <w:rsid w:val="00840467"/>
    <w:rsid w:val="00A07646"/>
    <w:rsid w:val="00BB6793"/>
    <w:rsid w:val="00EA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2878"/>
  <w15:chartTrackingRefBased/>
  <w15:docId w15:val="{B704F045-02DA-411B-97BD-B0540601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7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VEDDER Nadine</dc:creator>
  <cp:keywords/>
  <dc:description/>
  <cp:lastModifiedBy>VEDDER Nadine</cp:lastModifiedBy>
  <cp:revision>1</cp:revision>
  <dcterms:created xsi:type="dcterms:W3CDTF">2021-04-16T09:13:00Z</dcterms:created>
  <dcterms:modified xsi:type="dcterms:W3CDTF">2021-04-16T09:53:00Z</dcterms:modified>
</cp:coreProperties>
</file>